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Zápis</w:t>
            </w:r>
            <w:r w:rsidR="002E44B3" w:rsidRPr="00F25C69">
              <w:rPr>
                <w:rFonts w:cs="Arial"/>
                <w:b/>
                <w:lang w:val="en-US"/>
              </w:rPr>
              <w:t xml:space="preserve"> z porady</w:t>
            </w:r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>AG TRANSPORT, s.r.o.</w:t>
            </w:r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 xml:space="preserve">ůmyslová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7DBDFDB3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2F110E">
              <w:rPr>
                <w:rFonts w:ascii="Arial" w:hAnsi="Arial" w:cs="Arial"/>
                <w:lang w:val="en-US"/>
              </w:rPr>
              <w:t>16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B156FB">
              <w:rPr>
                <w:rFonts w:ascii="Arial" w:hAnsi="Arial" w:cs="Arial"/>
                <w:lang w:val="en-US"/>
              </w:rPr>
              <w:t>0</w:t>
            </w:r>
            <w:r w:rsidR="002F110E">
              <w:rPr>
                <w:rFonts w:ascii="Arial" w:hAnsi="Arial" w:cs="Arial"/>
                <w:lang w:val="en-US"/>
              </w:rPr>
              <w:t>5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1BBABB73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Přehled o jednotlivých střediscích společnosti</w:t>
            </w:r>
            <w:r w:rsidR="00B156FB">
              <w:rPr>
                <w:rFonts w:ascii="Arial" w:hAnsi="Arial" w:cs="Arial"/>
                <w:lang w:val="en-US"/>
              </w:rPr>
              <w:t xml:space="preserve"> </w:t>
            </w:r>
            <w:r w:rsidR="002F110E">
              <w:rPr>
                <w:rFonts w:ascii="Arial" w:hAnsi="Arial" w:cs="Arial"/>
                <w:lang w:val="en-US"/>
              </w:rPr>
              <w:t>/ doprava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Popelka Radek</w:t>
            </w:r>
            <w:r w:rsidR="00D40679">
              <w:rPr>
                <w:rFonts w:ascii="Arial" w:hAnsi="Arial" w:cs="Arial"/>
                <w:lang w:val="en-US"/>
              </w:rPr>
              <w:t>, Adam Mlčoch, Michal Rolko</w:t>
            </w:r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r w:rsidRPr="00F25C69">
        <w:rPr>
          <w:rFonts w:cs="Arial"/>
          <w:lang w:val="en-US"/>
        </w:rPr>
        <w:t>Diskuse</w:t>
      </w:r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Téma</w:t>
            </w:r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Úkol</w:t>
            </w:r>
            <w:r w:rsidR="00E64462">
              <w:rPr>
                <w:rFonts w:ascii="Arial" w:hAnsi="Arial" w:cs="Arial"/>
              </w:rPr>
              <w:t xml:space="preserve">  /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Kdo</w:t>
            </w:r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Termín</w:t>
            </w:r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>Zvolený zástupce zaměstnanců – Roman Šrom informoval vedení, že bylo 0 přednesených požadavků ze strany zaměstnanců.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The elected representative of the employees - Roman Šrom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6ADE43C0" w14:textId="77777777" w:rsidR="00437719" w:rsidRDefault="002F110E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>Plánování návozu LR 1800 z Trnavy, SK do Borchenu, DE. Loading plany, organizační záležitosti-přepravní povolení, časové plány.</w:t>
            </w:r>
          </w:p>
          <w:p w14:paraId="2864DC19" w14:textId="77777777" w:rsidR="002F110E" w:rsidRDefault="002F110E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406A9E8A" w:rsidR="002F110E" w:rsidRPr="002F110E" w:rsidRDefault="002F110E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2F110E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Planning the LR 1800 haulage from Trnava, SK to Borchen, DE.</w:t>
            </w:r>
            <w:r w:rsidRPr="002F110E">
              <w:rPr>
                <w:rStyle w:val="hwtze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 </w:t>
            </w:r>
            <w:r w:rsidRPr="002F110E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Loading plans, organizational matters - transport permits, timetables.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592093CF" w14:textId="62FC8CA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22B552B9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r w:rsidRPr="00F25C69">
        <w:rPr>
          <w:rFonts w:ascii="Arial" w:hAnsi="Arial" w:cs="Arial"/>
          <w:b/>
          <w:lang w:val="en-US"/>
        </w:rPr>
        <w:t xml:space="preserve">Příští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2F110E">
        <w:rPr>
          <w:rFonts w:ascii="Arial" w:hAnsi="Arial" w:cs="Arial"/>
          <w:b/>
          <w:lang w:val="en-US"/>
        </w:rPr>
        <w:t>6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F110E"/>
    <w:rsid w:val="0034247F"/>
    <w:rsid w:val="003A1B9E"/>
    <w:rsid w:val="003C5E1F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126</TotalTime>
  <Pages>1</Pages>
  <Words>186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17</cp:revision>
  <cp:lastPrinted>2013-08-23T11:08:00Z</cp:lastPrinted>
  <dcterms:created xsi:type="dcterms:W3CDTF">2016-09-28T18:39:00Z</dcterms:created>
  <dcterms:modified xsi:type="dcterms:W3CDTF">2023-01-11T19:56:00Z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