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B761A" w14:textId="12025364" w:rsidR="00D077E9" w:rsidRDefault="008818D2" w:rsidP="00D70D02">
      <w:r>
        <w:rPr>
          <w:noProof/>
        </w:rPr>
        <w:drawing>
          <wp:anchor distT="0" distB="0" distL="114300" distR="114300" simplePos="0" relativeHeight="251658240" behindDoc="1" locked="0" layoutInCell="1" allowOverlap="1" wp14:anchorId="21D9331E" wp14:editId="669CC420">
            <wp:simplePos x="0" y="0"/>
            <wp:positionH relativeFrom="margin">
              <wp:align>center</wp:align>
            </wp:positionH>
            <wp:positionV relativeFrom="page">
              <wp:align>top</wp:align>
            </wp:positionV>
            <wp:extent cx="10958545" cy="731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0958545" cy="7315200"/>
                    </a:xfrm>
                    <a:prstGeom prst="rect">
                      <a:avLst/>
                    </a:prstGeom>
                  </pic:spPr>
                </pic:pic>
              </a:graphicData>
            </a:graphic>
            <wp14:sizeRelH relativeFrom="margin">
              <wp14:pctWidth>0</wp14:pctWidth>
            </wp14:sizeRelH>
            <wp14:sizeRelV relativeFrom="margin">
              <wp14:pctHeight>0</wp14:pctHeight>
            </wp14:sizeRelV>
          </wp:anchor>
        </w:drawing>
      </w:r>
      <w:r w:rsidR="00187F35" w:rsidRPr="00D967AC">
        <w:rPr>
          <w:noProof/>
        </w:rPr>
        <w:drawing>
          <wp:anchor distT="0" distB="0" distL="114300" distR="114300" simplePos="0" relativeHeight="251661312" behindDoc="0" locked="0" layoutInCell="1" allowOverlap="1" wp14:anchorId="5D14F6FE" wp14:editId="08545C6C">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Pr>
          <w:noProof/>
        </w:rPr>
        <mc:AlternateContent>
          <mc:Choice Requires="wps">
            <w:drawing>
              <wp:anchor distT="0" distB="0" distL="114300" distR="114300" simplePos="0" relativeHeight="251660288" behindDoc="1" locked="0" layoutInCell="1" allowOverlap="1" wp14:anchorId="276A4F29" wp14:editId="7E45D693">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16577D"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14:paraId="174D8FAB" w14:textId="77777777" w:rsidTr="006067C9">
        <w:trPr>
          <w:trHeight w:val="2836"/>
        </w:trPr>
        <w:tc>
          <w:tcPr>
            <w:tcW w:w="5475" w:type="dxa"/>
            <w:tcBorders>
              <w:top w:val="nil"/>
              <w:left w:val="nil"/>
              <w:bottom w:val="nil"/>
              <w:right w:val="nil"/>
            </w:tcBorders>
          </w:tcPr>
          <w:p w14:paraId="278E8BD4" w14:textId="77777777" w:rsidR="00D077E9" w:rsidRDefault="00D077E9" w:rsidP="00F028AA">
            <w:pPr>
              <w:ind w:left="-142"/>
            </w:pPr>
            <w:r>
              <w:rPr>
                <w:noProof/>
              </w:rPr>
              <mc:AlternateContent>
                <mc:Choice Requires="wps">
                  <w:drawing>
                    <wp:inline distT="0" distB="0" distL="0" distR="0" wp14:anchorId="7D4ED77F" wp14:editId="0C7EDB81">
                      <wp:extent cx="3721735" cy="1476375"/>
                      <wp:effectExtent l="0" t="0" r="0" b="0"/>
                      <wp:docPr id="8" name="Text Box 8"/>
                      <wp:cNvGraphicFramePr/>
                      <a:graphic xmlns:a="http://schemas.openxmlformats.org/drawingml/2006/main">
                        <a:graphicData uri="http://schemas.microsoft.com/office/word/2010/wordprocessingShape">
                          <wps:wsp>
                            <wps:cNvSpPr txBox="1"/>
                            <wps:spPr>
                              <a:xfrm>
                                <a:off x="0" y="0"/>
                                <a:ext cx="3721735" cy="1476375"/>
                              </a:xfrm>
                              <a:prstGeom prst="rect">
                                <a:avLst/>
                              </a:prstGeom>
                              <a:noFill/>
                              <a:ln w="6350">
                                <a:noFill/>
                              </a:ln>
                            </wps:spPr>
                            <wps:txbx>
                              <w:txbxContent>
                                <w:p w14:paraId="4D0C45EA" w14:textId="1B23D645" w:rsidR="00D077E9" w:rsidRPr="006067C9" w:rsidRDefault="006067C9" w:rsidP="00D077E9">
                                  <w:pPr>
                                    <w:pStyle w:val="Title"/>
                                    <w:spacing w:after="0"/>
                                    <w:rPr>
                                      <w:sz w:val="64"/>
                                      <w:szCs w:val="64"/>
                                      <w:lang w:val="sk-SK"/>
                                    </w:rPr>
                                  </w:pPr>
                                  <w:r w:rsidRPr="006067C9">
                                    <w:rPr>
                                      <w:sz w:val="64"/>
                                      <w:szCs w:val="64"/>
                                      <w:lang w:val="sk-SK"/>
                                    </w:rPr>
                                    <w:t>INTEGRATED MANAGEMENT SYSTEM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4ED77F" id="_x0000_t202" coordsize="21600,21600" o:spt="202" path="m,l,21600r21600,l21600,xe">
                      <v:stroke joinstyle="miter"/>
                      <v:path gradientshapeok="t" o:connecttype="rect"/>
                    </v:shapetype>
                    <v:shape id="Text Box 8" o:spid="_x0000_s1026" type="#_x0000_t202" style="width:293.0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" filled="f" stroked="f" strokeweight=".5pt">
                      <v:textbox>
                        <w:txbxContent>
                          <w:p w14:paraId="4D0C45EA" w14:textId="1B23D645" w:rsidR="00D077E9" w:rsidRPr="006067C9" w:rsidRDefault="006067C9" w:rsidP="00D077E9">
                            <w:pPr>
                              <w:pStyle w:val="Title"/>
                              <w:spacing w:after="0"/>
                              <w:rPr>
                                <w:sz w:val="64"/>
                                <w:szCs w:val="64"/>
                                <w:lang w:val="sk-SK"/>
                              </w:rPr>
                            </w:pPr>
                            <w:r w:rsidRPr="006067C9">
                              <w:rPr>
                                <w:sz w:val="64"/>
                                <w:szCs w:val="64"/>
                                <w:lang w:val="sk-SK"/>
                              </w:rPr>
                              <w:t>INTEGRATED MANAGEMENT SYSTEM POLICY</w:t>
                            </w:r>
                          </w:p>
                        </w:txbxContent>
                      </v:textbox>
                      <w10:anchorlock/>
                    </v:shape>
                  </w:pict>
                </mc:Fallback>
              </mc:AlternateContent>
            </w:r>
          </w:p>
          <w:p w14:paraId="22970954" w14:textId="77777777" w:rsidR="00D077E9" w:rsidRDefault="00D077E9" w:rsidP="00D077E9">
            <w:r>
              <w:rPr>
                <w:noProof/>
              </w:rPr>
              <mc:AlternateContent>
                <mc:Choice Requires="wps">
                  <w:drawing>
                    <wp:inline distT="0" distB="0" distL="0" distR="0" wp14:anchorId="343318F2" wp14:editId="2750D9E0">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9035E4"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6A471151" w14:textId="77777777" w:rsidTr="006067C9">
        <w:trPr>
          <w:trHeight w:val="7518"/>
        </w:trPr>
        <w:tc>
          <w:tcPr>
            <w:tcW w:w="5475" w:type="dxa"/>
            <w:tcBorders>
              <w:top w:val="nil"/>
              <w:left w:val="nil"/>
              <w:bottom w:val="nil"/>
              <w:right w:val="nil"/>
            </w:tcBorders>
          </w:tcPr>
          <w:p w14:paraId="158D56C9" w14:textId="77777777" w:rsidR="00D077E9" w:rsidRDefault="00D077E9" w:rsidP="00D077E9">
            <w:pPr>
              <w:rPr>
                <w:noProof/>
              </w:rPr>
            </w:pPr>
          </w:p>
        </w:tc>
      </w:tr>
      <w:tr w:rsidR="00D077E9" w14:paraId="31825C6B" w14:textId="77777777" w:rsidTr="00187F35">
        <w:trPr>
          <w:trHeight w:val="2189"/>
        </w:trPr>
        <w:tc>
          <w:tcPr>
            <w:tcW w:w="5475" w:type="dxa"/>
            <w:tcBorders>
              <w:top w:val="nil"/>
              <w:left w:val="nil"/>
              <w:bottom w:val="nil"/>
              <w:right w:val="nil"/>
            </w:tcBorders>
          </w:tcPr>
          <w:sdt>
            <w:sdtPr>
              <w:rPr>
                <w:rStyle w:val="SubtitleChar"/>
              </w:rPr>
              <w:id w:val="1080870105"/>
              <w:placeholder>
                <w:docPart w:val="B2EE7F29F27643A98B051DD19F880C67"/>
              </w:placeholder>
              <w15:appearance w15:val="hidden"/>
            </w:sdtPr>
            <w:sdtEndPr>
              <w:rPr>
                <w:rStyle w:val="DefaultParagraphFont"/>
                <w:caps w:val="0"/>
                <w:spacing w:val="0"/>
                <w:sz w:val="28"/>
              </w:rPr>
            </w:sdtEndPr>
            <w:sdtContent>
              <w:p w14:paraId="43704863" w14:textId="31AA1664" w:rsidR="00D077E9" w:rsidRPr="00972F01" w:rsidRDefault="009D033E" w:rsidP="00D077E9">
                <w:pPr>
                  <w:rPr>
                    <w:lang w:val="de-DE"/>
                  </w:rPr>
                </w:pPr>
                <w:r w:rsidRPr="009D033E">
                  <w:rPr>
                    <w:rStyle w:val="SubtitleChar"/>
                  </w:rPr>
                  <w:t>January 1</w:t>
                </w:r>
                <w:r w:rsidR="006676F5">
                  <w:rPr>
                    <w:rStyle w:val="SubtitleChar"/>
                  </w:rPr>
                  <w:t>3</w:t>
                </w:r>
                <w:r w:rsidRPr="009D033E">
                  <w:rPr>
                    <w:rStyle w:val="SubtitleChar"/>
                  </w:rPr>
                  <w:t>, 2021</w:t>
                </w:r>
              </w:p>
            </w:sdtContent>
          </w:sdt>
          <w:p w14:paraId="4595D063"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63C337AC" wp14:editId="533B9E6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B4DFAF"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1F683850" w14:textId="77777777" w:rsidR="00D077E9" w:rsidRDefault="00D077E9" w:rsidP="00D077E9">
            <w:pPr>
              <w:rPr>
                <w:noProof/>
                <w:sz w:val="10"/>
                <w:szCs w:val="10"/>
              </w:rPr>
            </w:pPr>
          </w:p>
          <w:p w14:paraId="7C452070" w14:textId="77777777" w:rsidR="00D077E9" w:rsidRPr="009D033E" w:rsidRDefault="00C4511D" w:rsidP="00D077E9">
            <w:pPr>
              <w:rPr>
                <w:lang w:val="de-DE"/>
              </w:rPr>
            </w:pPr>
            <w:sdt>
              <w:sdtPr>
                <w:id w:val="-1740469667"/>
                <w:placeholder>
                  <w:docPart w:val="1EE221354FA04680A90156BA16AF4EF2"/>
                </w:placeholder>
                <w15:appearance w15:val="hidden"/>
              </w:sdtPr>
              <w:sdtEndPr/>
              <w:sdtContent>
                <w:r w:rsidR="009D033E" w:rsidRPr="009D033E">
                  <w:rPr>
                    <w:lang w:val="de-DE"/>
                  </w:rPr>
                  <w:t>AG TRANSPORT, s.r.</w:t>
                </w:r>
                <w:r w:rsidR="009D033E">
                  <w:rPr>
                    <w:lang w:val="de-DE"/>
                  </w:rPr>
                  <w:t>o.</w:t>
                </w:r>
              </w:sdtContent>
            </w:sdt>
          </w:p>
          <w:p w14:paraId="02FA5E8E" w14:textId="77777777" w:rsidR="00D077E9" w:rsidRPr="003908E7" w:rsidRDefault="001D7CB1" w:rsidP="003908E7">
            <w:pPr>
              <w:pStyle w:val="Normaltext"/>
            </w:pPr>
            <w:proofErr w:type="spellStart"/>
            <w:r w:rsidRPr="003908E7">
              <w:t>Průmyslová</w:t>
            </w:r>
            <w:proofErr w:type="spellEnd"/>
            <w:r w:rsidRPr="003908E7">
              <w:t xml:space="preserve"> 1141,</w:t>
            </w:r>
          </w:p>
          <w:p w14:paraId="5A0A166C" w14:textId="77777777" w:rsidR="001D7CB1" w:rsidRPr="003908E7" w:rsidRDefault="001D7CB1" w:rsidP="003908E7">
            <w:pPr>
              <w:pStyle w:val="Normaltext"/>
            </w:pPr>
            <w:r w:rsidRPr="003908E7">
              <w:t xml:space="preserve">686 01 </w:t>
            </w:r>
            <w:proofErr w:type="spellStart"/>
            <w:r w:rsidRPr="003908E7">
              <w:t>Uherské</w:t>
            </w:r>
            <w:proofErr w:type="spellEnd"/>
            <w:r w:rsidRPr="003908E7">
              <w:t xml:space="preserve"> </w:t>
            </w:r>
            <w:proofErr w:type="spellStart"/>
            <w:r w:rsidRPr="003908E7">
              <w:t>Hradiště</w:t>
            </w:r>
            <w:proofErr w:type="spellEnd"/>
          </w:p>
          <w:p w14:paraId="500B06DA" w14:textId="77777777" w:rsidR="001D7CB1" w:rsidRPr="003908E7" w:rsidRDefault="001D7CB1" w:rsidP="003908E7">
            <w:pPr>
              <w:pStyle w:val="Normaltext"/>
            </w:pPr>
            <w:r w:rsidRPr="003908E7">
              <w:t>Czech Republic</w:t>
            </w:r>
          </w:p>
          <w:p w14:paraId="5212ACF7" w14:textId="77777777" w:rsidR="00D077E9" w:rsidRPr="00D86945" w:rsidRDefault="00D077E9" w:rsidP="00D077E9">
            <w:pPr>
              <w:rPr>
                <w:noProof/>
                <w:sz w:val="10"/>
                <w:szCs w:val="10"/>
              </w:rPr>
            </w:pPr>
          </w:p>
        </w:tc>
      </w:tr>
    </w:tbl>
    <w:p w14:paraId="7246E349" w14:textId="77777777" w:rsidR="00F05BD9" w:rsidRDefault="00972F01" w:rsidP="006067C9">
      <w:pPr>
        <w:pStyle w:val="Paragraf"/>
        <w:sectPr w:rsidR="00F05BD9" w:rsidSect="006067C9">
          <w:headerReference w:type="default" r:id="rId11"/>
          <w:footerReference w:type="default" r:id="rId12"/>
          <w:pgSz w:w="11907" w:h="16840" w:code="9"/>
          <w:pgMar w:top="720" w:right="1151" w:bottom="720" w:left="1151" w:header="0" w:footer="278" w:gutter="0"/>
          <w:cols w:space="720"/>
          <w:docGrid w:linePitch="382"/>
        </w:sectPr>
      </w:pPr>
      <w:r>
        <w:rPr>
          <w:noProof/>
        </w:rPr>
        <mc:AlternateContent>
          <mc:Choice Requires="wps">
            <w:drawing>
              <wp:anchor distT="0" distB="0" distL="114300" distR="114300" simplePos="0" relativeHeight="251659264" behindDoc="1" locked="0" layoutInCell="1" allowOverlap="1" wp14:anchorId="31386B86" wp14:editId="5C81BD8F">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50747"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br w:type="page"/>
      </w:r>
    </w:p>
    <w:p w14:paraId="2CD5F80A" w14:textId="77777777" w:rsidR="006067C9" w:rsidRPr="006067C9" w:rsidRDefault="006067C9" w:rsidP="006067C9">
      <w:pPr>
        <w:pStyle w:val="Paragraf"/>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lastRenderedPageBreak/>
        <w:t xml:space="preserve">AG TRANSPORT is a leading provider of international road transport services, crane and rigging services and heavy haulage transport services. </w:t>
      </w:r>
    </w:p>
    <w:p w14:paraId="27997033" w14:textId="77777777" w:rsidR="006067C9" w:rsidRPr="006067C9" w:rsidRDefault="006067C9" w:rsidP="006067C9">
      <w:pPr>
        <w:pStyle w:val="Paragraf"/>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 xml:space="preserve">Our mission is to be the Global Partner of choice for impactful, experience-enhancing and sustainable transport and crane services </w:t>
      </w:r>
      <w:r w:rsidRPr="006067C9">
        <w:rPr>
          <w:rStyle w:val="fontstyle21"/>
          <w:rFonts w:asciiTheme="minorHAnsi" w:hAnsiTheme="minorHAnsi"/>
          <w:color w:val="082A75" w:themeColor="text2"/>
          <w:sz w:val="24"/>
          <w:szCs w:val="20"/>
        </w:rPr>
        <w:t>– energizing customers, connecting with consumers and inspiring employees to push boundaries.</w:t>
      </w:r>
    </w:p>
    <w:p w14:paraId="447222D4" w14:textId="77777777" w:rsidR="006067C9" w:rsidRPr="006067C9" w:rsidRDefault="006067C9" w:rsidP="006067C9">
      <w:pPr>
        <w:pStyle w:val="Paragraf"/>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Our vision is to redefine what’s possible with packaging – for consumers, businesses and the planet.</w:t>
      </w:r>
    </w:p>
    <w:p w14:paraId="248A6421" w14:textId="77777777" w:rsidR="00F05BD9" w:rsidRDefault="00F05BD9" w:rsidP="006067C9">
      <w:pPr>
        <w:pStyle w:val="Heading2"/>
        <w:sectPr w:rsidR="00F05BD9" w:rsidSect="00F05BD9">
          <w:type w:val="continuous"/>
          <w:pgSz w:w="11907" w:h="16840" w:code="9"/>
          <w:pgMar w:top="720" w:right="1151" w:bottom="720" w:left="1151" w:header="0" w:footer="278" w:gutter="0"/>
          <w:cols w:num="2" w:space="720"/>
          <w:docGrid w:linePitch="382"/>
        </w:sectPr>
      </w:pPr>
    </w:p>
    <w:p w14:paraId="69AEF1BC" w14:textId="1A99354F" w:rsidR="006067C9" w:rsidRPr="006067C9" w:rsidRDefault="006067C9" w:rsidP="00F05BD9">
      <w:pPr>
        <w:pStyle w:val="Heading2"/>
        <w:spacing w:before="720"/>
        <w:rPr>
          <w:rStyle w:val="fontstyle21"/>
          <w:rFonts w:ascii="Helvetica Light" w:hAnsi="Helvetica Light"/>
          <w:color w:val="061F57" w:themeColor="text2" w:themeShade="BF"/>
          <w:sz w:val="48"/>
          <w:szCs w:val="32"/>
        </w:rPr>
      </w:pPr>
      <w:r w:rsidRPr="006067C9">
        <w:t xml:space="preserve">Integrated Management System Policy </w:t>
      </w:r>
      <w:r w:rsidR="006E6480">
        <w:t>O</w:t>
      </w:r>
      <w:r w:rsidRPr="006067C9">
        <w:t>bjectives</w:t>
      </w:r>
    </w:p>
    <w:p w14:paraId="6C2FFC29" w14:textId="77777777" w:rsidR="00F05BD9" w:rsidRDefault="00F05BD9" w:rsidP="006067C9">
      <w:pPr>
        <w:pStyle w:val="Liststyle"/>
        <w:rPr>
          <w:rStyle w:val="fontstyle21"/>
          <w:rFonts w:asciiTheme="minorHAnsi" w:hAnsiTheme="minorHAnsi"/>
          <w:color w:val="082A75" w:themeColor="text2"/>
          <w:sz w:val="24"/>
          <w:szCs w:val="20"/>
        </w:rPr>
        <w:sectPr w:rsidR="00F05BD9" w:rsidSect="00F05BD9">
          <w:type w:val="continuous"/>
          <w:pgSz w:w="11907" w:h="16840" w:code="9"/>
          <w:pgMar w:top="720" w:right="1151" w:bottom="720" w:left="1151" w:header="0" w:footer="278" w:gutter="0"/>
          <w:cols w:space="720"/>
          <w:docGrid w:linePitch="382"/>
        </w:sectPr>
      </w:pPr>
    </w:p>
    <w:p w14:paraId="777CA783" w14:textId="77777777" w:rsidR="006067C9" w:rsidRPr="006067C9" w:rsidRDefault="006067C9" w:rsidP="006067C9">
      <w:pPr>
        <w:pStyle w:val="Liststyle"/>
        <w:rPr>
          <w:rStyle w:val="PlaceholderText"/>
          <w:color w:val="082A75" w:themeColor="text2"/>
        </w:rPr>
      </w:pPr>
      <w:r w:rsidRPr="006067C9">
        <w:rPr>
          <w:rStyle w:val="fontstyle21"/>
          <w:rFonts w:asciiTheme="minorHAnsi" w:hAnsiTheme="minorHAnsi"/>
          <w:color w:val="082A75" w:themeColor="text2"/>
          <w:sz w:val="24"/>
          <w:szCs w:val="20"/>
        </w:rPr>
        <w:t>uncompromised quality, safety, environmental and health performance,</w:t>
      </w:r>
    </w:p>
    <w:p w14:paraId="2FDEA003" w14:textId="77777777" w:rsidR="00F05BD9" w:rsidRDefault="006067C9" w:rsidP="006067C9">
      <w:pPr>
        <w:pStyle w:val="Liststyle"/>
        <w:rPr>
          <w:rStyle w:val="fontstyle21"/>
          <w:rFonts w:asciiTheme="minorHAnsi" w:hAnsiTheme="minorHAnsi"/>
          <w:color w:val="082A75" w:themeColor="text2"/>
          <w:sz w:val="24"/>
          <w:szCs w:val="20"/>
        </w:rPr>
      </w:pPr>
      <w:r w:rsidRPr="00F05BD9">
        <w:rPr>
          <w:rStyle w:val="fontstyle21"/>
          <w:rFonts w:asciiTheme="minorHAnsi" w:hAnsiTheme="minorHAnsi"/>
          <w:color w:val="082A75" w:themeColor="text2"/>
          <w:sz w:val="24"/>
          <w:szCs w:val="20"/>
        </w:rPr>
        <w:t>strive excellence by increasing the efficiency of key processes with continuous improvement culture and ensuring competences and knowledge availability,</w:t>
      </w:r>
    </w:p>
    <w:p w14:paraId="40326CC4" w14:textId="42FAF039" w:rsidR="006067C9" w:rsidRPr="00F05BD9" w:rsidRDefault="006067C9" w:rsidP="006067C9">
      <w:pPr>
        <w:pStyle w:val="Liststyle"/>
        <w:rPr>
          <w:rStyle w:val="fontstyle21"/>
          <w:rFonts w:asciiTheme="minorHAnsi" w:hAnsiTheme="minorHAnsi"/>
          <w:color w:val="082A75" w:themeColor="text2"/>
          <w:sz w:val="24"/>
          <w:szCs w:val="20"/>
        </w:rPr>
      </w:pPr>
      <w:r w:rsidRPr="00F05BD9">
        <w:rPr>
          <w:rStyle w:val="fontstyle21"/>
          <w:rFonts w:asciiTheme="minorHAnsi" w:hAnsiTheme="minorHAnsi"/>
          <w:color w:val="082A75" w:themeColor="text2"/>
          <w:sz w:val="24"/>
          <w:szCs w:val="20"/>
        </w:rPr>
        <w:t>provide safe working conditions for the employees, visitors and service providers,</w:t>
      </w:r>
    </w:p>
    <w:p w14:paraId="69836A2D" w14:textId="77777777" w:rsidR="006067C9" w:rsidRPr="006067C9" w:rsidRDefault="006067C9" w:rsidP="006067C9">
      <w:pPr>
        <w:pStyle w:val="Liststyl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protection of the environment, including prevention of pollution and sustainable resources use,</w:t>
      </w:r>
    </w:p>
    <w:p w14:paraId="718D2B6B" w14:textId="77777777" w:rsidR="006067C9" w:rsidRPr="006067C9" w:rsidRDefault="006067C9" w:rsidP="006067C9">
      <w:pPr>
        <w:pStyle w:val="Listlastline"/>
        <w:rPr>
          <w:rStyle w:val="PlaceholderText"/>
          <w:color w:val="082A75" w:themeColor="text2"/>
        </w:rPr>
      </w:pPr>
      <w:r w:rsidRPr="006067C9">
        <w:rPr>
          <w:rStyle w:val="fontstyle21"/>
          <w:rFonts w:asciiTheme="minorHAnsi" w:hAnsiTheme="minorHAnsi"/>
          <w:color w:val="082A75" w:themeColor="text2"/>
          <w:sz w:val="24"/>
          <w:szCs w:val="20"/>
        </w:rPr>
        <w:t>enable growth of the whole company and constant strengthening market position by excelling in customer satisfaction.</w:t>
      </w:r>
    </w:p>
    <w:p w14:paraId="07E99740" w14:textId="77777777" w:rsidR="00F05BD9" w:rsidRDefault="00F05BD9" w:rsidP="006067C9">
      <w:pPr>
        <w:pStyle w:val="Heading2"/>
        <w:sectPr w:rsidR="00F05BD9" w:rsidSect="00F05BD9">
          <w:type w:val="continuous"/>
          <w:pgSz w:w="11907" w:h="16840" w:code="9"/>
          <w:pgMar w:top="720" w:right="1151" w:bottom="720" w:left="1151" w:header="0" w:footer="278" w:gutter="0"/>
          <w:cols w:num="2" w:space="720"/>
          <w:docGrid w:linePitch="382"/>
        </w:sectPr>
      </w:pPr>
    </w:p>
    <w:p w14:paraId="4FC7975D" w14:textId="52674D74" w:rsidR="006067C9" w:rsidRPr="006067C9" w:rsidRDefault="006067C9" w:rsidP="00F05BD9">
      <w:pPr>
        <w:pStyle w:val="Heading2"/>
        <w:spacing w:before="480"/>
      </w:pPr>
      <w:r w:rsidRPr="006067C9">
        <w:t xml:space="preserve">We </w:t>
      </w:r>
      <w:r w:rsidR="006E6480">
        <w:t>R</w:t>
      </w:r>
      <w:r w:rsidRPr="006067C9">
        <w:t xml:space="preserve">ealize </w:t>
      </w:r>
      <w:r w:rsidR="006E6480">
        <w:t>T</w:t>
      </w:r>
      <w:r w:rsidRPr="006067C9">
        <w:t xml:space="preserve">hese </w:t>
      </w:r>
      <w:r w:rsidR="006E6480">
        <w:t>O</w:t>
      </w:r>
      <w:r w:rsidRPr="006067C9">
        <w:t>bjectives</w:t>
      </w:r>
    </w:p>
    <w:p w14:paraId="5EDE3AEE" w14:textId="77777777" w:rsidR="00F05BD9" w:rsidRDefault="00F05BD9" w:rsidP="006067C9">
      <w:pPr>
        <w:pStyle w:val="Liststyle"/>
        <w:rPr>
          <w:rStyle w:val="fontstyle21"/>
          <w:rFonts w:asciiTheme="minorHAnsi" w:hAnsiTheme="minorHAnsi"/>
          <w:color w:val="082A75" w:themeColor="text2"/>
          <w:sz w:val="24"/>
          <w:szCs w:val="20"/>
        </w:rPr>
        <w:sectPr w:rsidR="00F05BD9" w:rsidSect="00F05BD9">
          <w:type w:val="continuous"/>
          <w:pgSz w:w="11907" w:h="16840" w:code="9"/>
          <w:pgMar w:top="720" w:right="1151" w:bottom="720" w:left="1151" w:header="0" w:footer="278" w:gutter="0"/>
          <w:cols w:space="720"/>
          <w:docGrid w:linePitch="382"/>
        </w:sectPr>
      </w:pPr>
    </w:p>
    <w:p w14:paraId="3706AF6A" w14:textId="77777777" w:rsidR="006067C9" w:rsidRPr="006067C9" w:rsidRDefault="006067C9" w:rsidP="006067C9">
      <w:pPr>
        <w:pStyle w:val="Liststyl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regular review and continuous improvement of provided services quality and safety, environment and occupational safety management systems according to the relevant regulations and standards,</w:t>
      </w:r>
    </w:p>
    <w:p w14:paraId="16844D2D" w14:textId="77777777" w:rsidR="006067C9" w:rsidRPr="006067C9" w:rsidRDefault="006067C9" w:rsidP="006067C9">
      <w:pPr>
        <w:pStyle w:val="Liststyle"/>
        <w:rPr>
          <w:rStyle w:val="PlaceholderText"/>
          <w:color w:val="082A75" w:themeColor="text2"/>
        </w:rPr>
      </w:pPr>
      <w:r w:rsidRPr="006067C9">
        <w:rPr>
          <w:rStyle w:val="fontstyle21"/>
          <w:rFonts w:asciiTheme="minorHAnsi" w:hAnsiTheme="minorHAnsi"/>
          <w:color w:val="082A75" w:themeColor="text2"/>
          <w:sz w:val="24"/>
          <w:szCs w:val="20"/>
        </w:rPr>
        <w:t>complying with applicable legislative and other compliance obligations,</w:t>
      </w:r>
    </w:p>
    <w:p w14:paraId="6C917EC0" w14:textId="77777777" w:rsidR="006067C9" w:rsidRPr="006067C9" w:rsidRDefault="006067C9" w:rsidP="006067C9">
      <w:pPr>
        <w:pStyle w:val="Liststyl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promote quality and safety culture to meet and exceed customers’ expectations and aiming to ‘zero defect and zero accidents’</w:t>
      </w:r>
    </w:p>
    <w:p w14:paraId="24B88FED" w14:textId="77777777" w:rsidR="006067C9" w:rsidRPr="006067C9" w:rsidRDefault="006067C9" w:rsidP="006067C9">
      <w:pPr>
        <w:pStyle w:val="Liststyl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 xml:space="preserve">prevention of work-related accidents, injuries, near miss, ill health, </w:t>
      </w:r>
      <w:r w:rsidRPr="006067C9">
        <w:rPr>
          <w:rStyle w:val="fontstyle21"/>
          <w:rFonts w:asciiTheme="minorHAnsi" w:hAnsiTheme="minorHAnsi"/>
          <w:color w:val="082A75" w:themeColor="text2"/>
          <w:sz w:val="24"/>
          <w:szCs w:val="20"/>
        </w:rPr>
        <w:t>occupational diseases by eliminating hazards and reduce Occupational Health &amp; Safety risks to which AG TRANSPORT employees and visitors are exposed,</w:t>
      </w:r>
    </w:p>
    <w:p w14:paraId="57763A75" w14:textId="77777777" w:rsidR="006067C9" w:rsidRPr="006067C9" w:rsidRDefault="006067C9" w:rsidP="006067C9">
      <w:pPr>
        <w:pStyle w:val="Liststyl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close cooperation, consultation and participation of employees in activities, affecting their safety and health and improvement of the Occupational Health &amp; Safety management system,</w:t>
      </w:r>
    </w:p>
    <w:p w14:paraId="6DAD7FA8" w14:textId="77777777" w:rsidR="006067C9" w:rsidRPr="006067C9" w:rsidRDefault="006067C9" w:rsidP="006067C9">
      <w:pPr>
        <w:pStyle w:val="Liststyl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reducing consumption of natural resources, energy, amount of waste and promote sustainability,</w:t>
      </w:r>
    </w:p>
    <w:p w14:paraId="3407321D" w14:textId="77777777" w:rsidR="006067C9" w:rsidRPr="006067C9" w:rsidRDefault="006067C9" w:rsidP="006067C9">
      <w:pPr>
        <w:pStyle w:val="Liststyl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 xml:space="preserve">continuous analysis of hazards and opportunities for improvement of the </w:t>
      </w:r>
      <w:r w:rsidRPr="006067C9">
        <w:rPr>
          <w:rStyle w:val="fontstyle21"/>
          <w:rFonts w:asciiTheme="minorHAnsi" w:hAnsiTheme="minorHAnsi"/>
          <w:color w:val="082A75" w:themeColor="text2"/>
          <w:sz w:val="24"/>
          <w:szCs w:val="20"/>
        </w:rPr>
        <w:lastRenderedPageBreak/>
        <w:t>areas generating significant risks related to AG TRANSPORT activities,</w:t>
      </w:r>
    </w:p>
    <w:p w14:paraId="131A5389" w14:textId="77777777" w:rsidR="006067C9" w:rsidRPr="006067C9" w:rsidRDefault="006067C9" w:rsidP="006067C9">
      <w:pPr>
        <w:pStyle w:val="Liststyl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promoting a culture of innovation and creativity through continuous improvement of our processes, products and services,</w:t>
      </w:r>
    </w:p>
    <w:p w14:paraId="74036FCE" w14:textId="77777777" w:rsidR="006067C9" w:rsidRPr="006067C9" w:rsidRDefault="006067C9" w:rsidP="006067C9">
      <w:pPr>
        <w:pStyle w:val="Liststyl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 xml:space="preserve">business development and growth, together with considering values of social, ethical and environmental responsibility. </w:t>
      </w:r>
    </w:p>
    <w:p w14:paraId="42E52527" w14:textId="77777777" w:rsidR="006067C9" w:rsidRPr="006067C9" w:rsidRDefault="006067C9" w:rsidP="006067C9">
      <w:pPr>
        <w:pStyle w:val="Listlastline"/>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 xml:space="preserve">The Integrated Management System Policy is the framework for setting quality, environment and occupational health and safety objectives to support </w:t>
      </w:r>
      <w:r w:rsidRPr="006067C9">
        <w:rPr>
          <w:rStyle w:val="fontstyle21"/>
          <w:rFonts w:asciiTheme="minorHAnsi" w:hAnsiTheme="minorHAnsi"/>
          <w:color w:val="082A75" w:themeColor="text2"/>
          <w:sz w:val="24"/>
          <w:szCs w:val="20"/>
        </w:rPr>
        <w:t>customer satisfaction, AG TRANSPORT’s strategy and sustainable growth.</w:t>
      </w:r>
    </w:p>
    <w:p w14:paraId="6BCF119F" w14:textId="77777777" w:rsidR="006067C9" w:rsidRPr="006067C9" w:rsidRDefault="006067C9" w:rsidP="006067C9">
      <w:pPr>
        <w:pStyle w:val="Paragraf"/>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The AG TRANSPORT Executive provides resources and means necessary to implement the Integrated Management System Policy, its regular reviews of efficiency and guarantees that the Policy is communicated, understood and observed by all employees and available to interested parties.</w:t>
      </w:r>
    </w:p>
    <w:p w14:paraId="01E3F368" w14:textId="77777777" w:rsidR="006067C9" w:rsidRPr="006067C9" w:rsidRDefault="006067C9" w:rsidP="006067C9">
      <w:pPr>
        <w:pStyle w:val="Paragraf"/>
        <w:rPr>
          <w:rStyle w:val="fontstyle21"/>
          <w:rFonts w:asciiTheme="minorHAnsi" w:hAnsiTheme="minorHAnsi"/>
          <w:color w:val="082A75" w:themeColor="text2"/>
          <w:sz w:val="24"/>
          <w:szCs w:val="20"/>
        </w:rPr>
      </w:pPr>
      <w:r w:rsidRPr="006067C9">
        <w:rPr>
          <w:rStyle w:val="fontstyle21"/>
          <w:rFonts w:asciiTheme="minorHAnsi" w:hAnsiTheme="minorHAnsi"/>
          <w:color w:val="082A75" w:themeColor="text2"/>
          <w:sz w:val="24"/>
          <w:szCs w:val="20"/>
        </w:rPr>
        <w:t xml:space="preserve">Values and responsibilities of the AG TRANSPORT in scope of environment and industrial safety are described in the „AG TRANSPORT </w:t>
      </w:r>
      <w:bookmarkStart w:id="0" w:name="_Hlk90569770"/>
      <w:r w:rsidRPr="006067C9">
        <w:rPr>
          <w:rStyle w:val="fontstyle21"/>
          <w:rFonts w:asciiTheme="minorHAnsi" w:hAnsiTheme="minorHAnsi"/>
          <w:color w:val="082A75" w:themeColor="text2"/>
          <w:sz w:val="24"/>
          <w:szCs w:val="20"/>
        </w:rPr>
        <w:t>Environmental and Health &amp; Safety Policy</w:t>
      </w:r>
      <w:bookmarkEnd w:id="0"/>
      <w:r w:rsidRPr="006067C9">
        <w:rPr>
          <w:rStyle w:val="fontstyle21"/>
          <w:rFonts w:asciiTheme="minorHAnsi" w:hAnsiTheme="minorHAnsi"/>
          <w:color w:val="082A75" w:themeColor="text2"/>
          <w:sz w:val="24"/>
          <w:szCs w:val="20"/>
        </w:rPr>
        <w:t>”.</w:t>
      </w:r>
    </w:p>
    <w:p w14:paraId="0E879E78" w14:textId="77777777" w:rsidR="00F05BD9" w:rsidRDefault="00F05BD9" w:rsidP="006676F5">
      <w:pPr>
        <w:pStyle w:val="Normaltext"/>
        <w:sectPr w:rsidR="00F05BD9" w:rsidSect="00F05BD9">
          <w:type w:val="continuous"/>
          <w:pgSz w:w="11907" w:h="16840" w:code="9"/>
          <w:pgMar w:top="720" w:right="1151" w:bottom="720" w:left="1151" w:header="0" w:footer="278" w:gutter="0"/>
          <w:cols w:num="2" w:space="720"/>
          <w:docGrid w:linePitch="382"/>
        </w:sectPr>
      </w:pPr>
    </w:p>
    <w:p w14:paraId="103C3A25" w14:textId="77777777" w:rsidR="006676F5" w:rsidRPr="000C615B" w:rsidRDefault="007B7F90" w:rsidP="006676F5">
      <w:pPr>
        <w:pStyle w:val="Normaltext"/>
        <w:rPr>
          <w:lang w:val="en-GB"/>
        </w:rPr>
      </w:pPr>
      <w:r w:rsidRPr="00BD0ADD">
        <w:t xml:space="preserve"> </w:t>
      </w:r>
    </w:p>
    <w:tbl>
      <w:tblPr>
        <w:tblStyle w:val="TableGrid"/>
        <w:tblpPr w:leftFromText="180" w:rightFromText="180" w:vertAnchor="text" w:horzAnchor="margin" w:tblpY="1144"/>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C851BF" w:rsidRPr="006676F5" w14:paraId="0D61BEC3" w14:textId="77777777" w:rsidTr="00C851BF">
        <w:trPr>
          <w:trHeight w:val="1276"/>
        </w:trPr>
        <w:tc>
          <w:tcPr>
            <w:tcW w:w="4390" w:type="dxa"/>
            <w:vAlign w:val="bottom"/>
          </w:tcPr>
          <w:p w14:paraId="75090D0D" w14:textId="77777777" w:rsidR="00C851BF" w:rsidRPr="006676F5" w:rsidRDefault="00C851BF" w:rsidP="00C851BF">
            <w:pPr>
              <w:spacing w:line="276" w:lineRule="auto"/>
              <w:jc w:val="both"/>
              <w:rPr>
                <w:b w:val="0"/>
                <w:lang w:val="en-GB"/>
              </w:rPr>
            </w:pPr>
            <w:bookmarkStart w:id="1" w:name="_Hlk90657816"/>
            <w:r w:rsidRPr="006676F5">
              <w:rPr>
                <w:b w:val="0"/>
                <w:lang w:val="en-GB"/>
              </w:rPr>
              <w:t>1</w:t>
            </w:r>
            <w:r>
              <w:rPr>
                <w:b w:val="0"/>
                <w:lang w:val="en-GB"/>
              </w:rPr>
              <w:t>3</w:t>
            </w:r>
            <w:r w:rsidRPr="006676F5">
              <w:rPr>
                <w:b w:val="0"/>
                <w:lang w:val="en-GB"/>
              </w:rPr>
              <w:t>.01.2021</w:t>
            </w:r>
          </w:p>
          <w:p w14:paraId="77469BF6" w14:textId="77777777" w:rsidR="00C851BF" w:rsidRPr="006676F5" w:rsidRDefault="00C851BF" w:rsidP="00C851BF">
            <w:pPr>
              <w:spacing w:line="276" w:lineRule="auto"/>
              <w:jc w:val="both"/>
              <w:rPr>
                <w:b w:val="0"/>
                <w:sz w:val="24"/>
                <w:szCs w:val="20"/>
                <w:lang w:val="en-GB"/>
              </w:rPr>
            </w:pPr>
            <w:proofErr w:type="spellStart"/>
            <w:r w:rsidRPr="006676F5">
              <w:rPr>
                <w:b w:val="0"/>
                <w:lang w:val="en-GB"/>
              </w:rPr>
              <w:t>Uherské</w:t>
            </w:r>
            <w:proofErr w:type="spellEnd"/>
            <w:r w:rsidRPr="006676F5">
              <w:rPr>
                <w:b w:val="0"/>
                <w:lang w:val="en-GB"/>
              </w:rPr>
              <w:t xml:space="preserve"> </w:t>
            </w:r>
            <w:proofErr w:type="spellStart"/>
            <w:r w:rsidRPr="006676F5">
              <w:rPr>
                <w:b w:val="0"/>
                <w:lang w:val="en-GB"/>
              </w:rPr>
              <w:t>Hradiště</w:t>
            </w:r>
            <w:proofErr w:type="spellEnd"/>
            <w:r w:rsidRPr="006676F5">
              <w:rPr>
                <w:b w:val="0"/>
                <w:lang w:val="en-GB"/>
              </w:rPr>
              <w:t>, CZ</w:t>
            </w:r>
          </w:p>
        </w:tc>
        <w:tc>
          <w:tcPr>
            <w:tcW w:w="4399" w:type="dxa"/>
            <w:vAlign w:val="bottom"/>
          </w:tcPr>
          <w:p w14:paraId="6ADA3077" w14:textId="77777777" w:rsidR="00C851BF" w:rsidRPr="006676F5" w:rsidRDefault="00C851BF" w:rsidP="00C851BF">
            <w:pPr>
              <w:spacing w:line="276" w:lineRule="auto"/>
              <w:jc w:val="right"/>
              <w:rPr>
                <w:bCs/>
                <w:noProof/>
              </w:rPr>
            </w:pPr>
            <w:r w:rsidRPr="006676F5">
              <w:rPr>
                <w:bCs/>
                <w:noProof/>
              </w:rPr>
              <w:drawing>
                <wp:anchor distT="0" distB="0" distL="114300" distR="114300" simplePos="0" relativeHeight="251663360" behindDoc="0" locked="0" layoutInCell="1" allowOverlap="1" wp14:anchorId="79DFE92C" wp14:editId="1E012EE1">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2280F" w14:textId="77777777" w:rsidR="00C851BF" w:rsidRPr="006676F5" w:rsidRDefault="00C851BF" w:rsidP="00C851BF">
            <w:pPr>
              <w:spacing w:line="276" w:lineRule="auto"/>
              <w:jc w:val="right"/>
              <w:rPr>
                <w:bCs/>
                <w:sz w:val="24"/>
                <w:szCs w:val="20"/>
                <w:lang w:val="en-GB"/>
              </w:rPr>
            </w:pPr>
            <w:r w:rsidRPr="006676F5">
              <w:rPr>
                <w:bCs/>
                <w:lang w:val="en-GB"/>
              </w:rPr>
              <w:t>Mgr. Tomáš Kepič</w:t>
            </w:r>
          </w:p>
          <w:p w14:paraId="4F47B7C4" w14:textId="77777777" w:rsidR="00C851BF" w:rsidRPr="006676F5" w:rsidRDefault="00C851BF" w:rsidP="00C851BF">
            <w:pPr>
              <w:spacing w:line="276" w:lineRule="auto"/>
              <w:jc w:val="right"/>
              <w:rPr>
                <w:b w:val="0"/>
                <w:sz w:val="24"/>
                <w:szCs w:val="20"/>
                <w:lang w:val="en-GB"/>
              </w:rPr>
            </w:pPr>
            <w:r w:rsidRPr="006676F5">
              <w:rPr>
                <w:b w:val="0"/>
                <w:sz w:val="24"/>
                <w:szCs w:val="20"/>
                <w:lang w:val="en-GB"/>
              </w:rPr>
              <w:t>managing director</w:t>
            </w:r>
          </w:p>
        </w:tc>
      </w:tr>
      <w:bookmarkEnd w:id="1"/>
    </w:tbl>
    <w:p w14:paraId="2977340F" w14:textId="6E8F7303" w:rsidR="008E7C7A" w:rsidRPr="000C615B" w:rsidRDefault="008E7C7A" w:rsidP="006676F5">
      <w:pPr>
        <w:pStyle w:val="Normaltext"/>
        <w:rPr>
          <w:lang w:val="en-GB"/>
        </w:rPr>
      </w:pPr>
    </w:p>
    <w:sectPr w:rsidR="008E7C7A" w:rsidRPr="000C615B" w:rsidSect="00F05BD9">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59B6A" w14:textId="77777777" w:rsidR="00C4511D" w:rsidRDefault="00C4511D">
      <w:r>
        <w:separator/>
      </w:r>
    </w:p>
    <w:p w14:paraId="71A7E7FA" w14:textId="77777777" w:rsidR="00C4511D" w:rsidRDefault="00C4511D"/>
  </w:endnote>
  <w:endnote w:type="continuationSeparator" w:id="0">
    <w:p w14:paraId="05B9EE83" w14:textId="77777777" w:rsidR="00C4511D" w:rsidRDefault="00C4511D">
      <w:r>
        <w:continuationSeparator/>
      </w:r>
    </w:p>
    <w:p w14:paraId="48FFDC60" w14:textId="77777777" w:rsidR="00C4511D" w:rsidRDefault="00C45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520292F9"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CD48AD"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CDDE6" w14:textId="77777777" w:rsidR="00C4511D" w:rsidRDefault="00C4511D">
      <w:r>
        <w:separator/>
      </w:r>
    </w:p>
    <w:p w14:paraId="2F19B61E" w14:textId="77777777" w:rsidR="00C4511D" w:rsidRDefault="00C4511D"/>
  </w:footnote>
  <w:footnote w:type="continuationSeparator" w:id="0">
    <w:p w14:paraId="440E4297" w14:textId="77777777" w:rsidR="00C4511D" w:rsidRDefault="00C4511D">
      <w:r>
        <w:continuationSeparator/>
      </w:r>
    </w:p>
    <w:p w14:paraId="721D7C7C" w14:textId="77777777" w:rsidR="00C4511D" w:rsidRDefault="00C451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76144890" w14:textId="77777777" w:rsidTr="00E45506">
      <w:trPr>
        <w:trHeight w:val="1276"/>
      </w:trPr>
      <w:tc>
        <w:tcPr>
          <w:tcW w:w="9990" w:type="dxa"/>
          <w:tcBorders>
            <w:top w:val="nil"/>
            <w:left w:val="nil"/>
            <w:bottom w:val="single" w:sz="36" w:space="0" w:color="0099CC"/>
            <w:right w:val="nil"/>
          </w:tcBorders>
        </w:tcPr>
        <w:p w14:paraId="472F2110" w14:textId="77777777" w:rsidR="00D077E9" w:rsidRDefault="006B10BC">
          <w:pPr>
            <w:pStyle w:val="Header"/>
          </w:pPr>
          <w:r>
            <w:rPr>
              <w:noProof/>
            </w:rPr>
            <w:drawing>
              <wp:anchor distT="0" distB="0" distL="114300" distR="114300" simplePos="0" relativeHeight="251658240" behindDoc="1" locked="0" layoutInCell="1" allowOverlap="1" wp14:anchorId="39C3D83D" wp14:editId="294B691D">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0330AFC8"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2918E8"/>
    <w:multiLevelType w:val="hybridMultilevel"/>
    <w:tmpl w:val="577A6E2E"/>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6"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8D2"/>
    <w:rsid w:val="0001448A"/>
    <w:rsid w:val="0002482E"/>
    <w:rsid w:val="000404D9"/>
    <w:rsid w:val="00050324"/>
    <w:rsid w:val="00064768"/>
    <w:rsid w:val="000A0150"/>
    <w:rsid w:val="000C1D68"/>
    <w:rsid w:val="000C615B"/>
    <w:rsid w:val="000E63C9"/>
    <w:rsid w:val="00111314"/>
    <w:rsid w:val="00130E9D"/>
    <w:rsid w:val="00150A6D"/>
    <w:rsid w:val="00185B35"/>
    <w:rsid w:val="00187F35"/>
    <w:rsid w:val="001D7CB1"/>
    <w:rsid w:val="001F2BC8"/>
    <w:rsid w:val="001F5F6B"/>
    <w:rsid w:val="001F7C85"/>
    <w:rsid w:val="00226012"/>
    <w:rsid w:val="0023693F"/>
    <w:rsid w:val="00243EBC"/>
    <w:rsid w:val="00246A35"/>
    <w:rsid w:val="002765D5"/>
    <w:rsid w:val="0027776A"/>
    <w:rsid w:val="00284348"/>
    <w:rsid w:val="002D7455"/>
    <w:rsid w:val="002F51F5"/>
    <w:rsid w:val="00312137"/>
    <w:rsid w:val="00330359"/>
    <w:rsid w:val="0033762F"/>
    <w:rsid w:val="0035461D"/>
    <w:rsid w:val="00355845"/>
    <w:rsid w:val="00366C7E"/>
    <w:rsid w:val="00381F00"/>
    <w:rsid w:val="00384EA3"/>
    <w:rsid w:val="003908E7"/>
    <w:rsid w:val="003A39A1"/>
    <w:rsid w:val="003B6199"/>
    <w:rsid w:val="003C2191"/>
    <w:rsid w:val="003D3863"/>
    <w:rsid w:val="004110DE"/>
    <w:rsid w:val="004111A2"/>
    <w:rsid w:val="0044085A"/>
    <w:rsid w:val="004640E1"/>
    <w:rsid w:val="004B21A5"/>
    <w:rsid w:val="004E3DC6"/>
    <w:rsid w:val="005037F0"/>
    <w:rsid w:val="00516A86"/>
    <w:rsid w:val="005275F6"/>
    <w:rsid w:val="00530B7E"/>
    <w:rsid w:val="0054460A"/>
    <w:rsid w:val="00572102"/>
    <w:rsid w:val="00581040"/>
    <w:rsid w:val="005B02A6"/>
    <w:rsid w:val="005B075D"/>
    <w:rsid w:val="005B3B8C"/>
    <w:rsid w:val="005B4837"/>
    <w:rsid w:val="005B7987"/>
    <w:rsid w:val="005E0926"/>
    <w:rsid w:val="005F1BB0"/>
    <w:rsid w:val="006067C9"/>
    <w:rsid w:val="006465F7"/>
    <w:rsid w:val="00653B75"/>
    <w:rsid w:val="00656C4D"/>
    <w:rsid w:val="006676F5"/>
    <w:rsid w:val="006B10BC"/>
    <w:rsid w:val="006B2415"/>
    <w:rsid w:val="006E2EED"/>
    <w:rsid w:val="006E5716"/>
    <w:rsid w:val="006E6480"/>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62FE4"/>
    <w:rsid w:val="0086389A"/>
    <w:rsid w:val="0087605E"/>
    <w:rsid w:val="008818D2"/>
    <w:rsid w:val="008B1FEE"/>
    <w:rsid w:val="008E7C7A"/>
    <w:rsid w:val="00901EA3"/>
    <w:rsid w:val="00903C32"/>
    <w:rsid w:val="00916B16"/>
    <w:rsid w:val="009173B9"/>
    <w:rsid w:val="009257CB"/>
    <w:rsid w:val="00926246"/>
    <w:rsid w:val="0093335D"/>
    <w:rsid w:val="0093613E"/>
    <w:rsid w:val="00943026"/>
    <w:rsid w:val="00965FDC"/>
    <w:rsid w:val="00966B81"/>
    <w:rsid w:val="00972F01"/>
    <w:rsid w:val="009C7720"/>
    <w:rsid w:val="009D033E"/>
    <w:rsid w:val="00A044CD"/>
    <w:rsid w:val="00A23AFA"/>
    <w:rsid w:val="00A31B3E"/>
    <w:rsid w:val="00A50F82"/>
    <w:rsid w:val="00A532F3"/>
    <w:rsid w:val="00A55DA3"/>
    <w:rsid w:val="00A61DE2"/>
    <w:rsid w:val="00A8489E"/>
    <w:rsid w:val="00A95C18"/>
    <w:rsid w:val="00AA7E43"/>
    <w:rsid w:val="00AC29F3"/>
    <w:rsid w:val="00B231E5"/>
    <w:rsid w:val="00B52127"/>
    <w:rsid w:val="00B62466"/>
    <w:rsid w:val="00B62E9B"/>
    <w:rsid w:val="00BD0ADD"/>
    <w:rsid w:val="00BD69BB"/>
    <w:rsid w:val="00C02B87"/>
    <w:rsid w:val="00C4086D"/>
    <w:rsid w:val="00C4511D"/>
    <w:rsid w:val="00C74883"/>
    <w:rsid w:val="00C851BF"/>
    <w:rsid w:val="00CA1896"/>
    <w:rsid w:val="00CB5B28"/>
    <w:rsid w:val="00CC5CCA"/>
    <w:rsid w:val="00CE600B"/>
    <w:rsid w:val="00CF5371"/>
    <w:rsid w:val="00D0323A"/>
    <w:rsid w:val="00D0559F"/>
    <w:rsid w:val="00D077E9"/>
    <w:rsid w:val="00D42CB7"/>
    <w:rsid w:val="00D5413D"/>
    <w:rsid w:val="00D570A9"/>
    <w:rsid w:val="00D70D02"/>
    <w:rsid w:val="00D770C7"/>
    <w:rsid w:val="00D86945"/>
    <w:rsid w:val="00D90031"/>
    <w:rsid w:val="00D90290"/>
    <w:rsid w:val="00DB2B43"/>
    <w:rsid w:val="00DC572C"/>
    <w:rsid w:val="00DD152F"/>
    <w:rsid w:val="00DE213F"/>
    <w:rsid w:val="00DF027C"/>
    <w:rsid w:val="00E00A32"/>
    <w:rsid w:val="00E22ACD"/>
    <w:rsid w:val="00E45506"/>
    <w:rsid w:val="00E55D32"/>
    <w:rsid w:val="00E620B0"/>
    <w:rsid w:val="00E81B40"/>
    <w:rsid w:val="00EA4441"/>
    <w:rsid w:val="00EF555B"/>
    <w:rsid w:val="00F027BB"/>
    <w:rsid w:val="00F028AA"/>
    <w:rsid w:val="00F05BD9"/>
    <w:rsid w:val="00F11DCF"/>
    <w:rsid w:val="00F162EA"/>
    <w:rsid w:val="00F52D27"/>
    <w:rsid w:val="00F8352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86C60"/>
  <w15:docId w15:val="{F2E474A9-FE60-40C8-9390-31B71004C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 w:type="paragraph" w:customStyle="1" w:styleId="Default">
    <w:name w:val="Default"/>
    <w:rsid w:val="006067C9"/>
    <w:pPr>
      <w:autoSpaceDE w:val="0"/>
      <w:autoSpaceDN w:val="0"/>
      <w:adjustRightInd w:val="0"/>
      <w:spacing w:after="0" w:line="240" w:lineRule="auto"/>
    </w:pPr>
    <w:rPr>
      <w:rFonts w:ascii="Calibri" w:eastAsia="Times New Roman" w:hAnsi="Calibri" w:cs="Calibri"/>
      <w:color w:val="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EE7F29F27643A98B051DD19F880C67"/>
        <w:category>
          <w:name w:val="General"/>
          <w:gallery w:val="placeholder"/>
        </w:category>
        <w:types>
          <w:type w:val="bbPlcHdr"/>
        </w:types>
        <w:behaviors>
          <w:behavior w:val="content"/>
        </w:behaviors>
        <w:guid w:val="{B2B23CDA-1C67-45B7-8BD7-99F0A90BB5D4}"/>
      </w:docPartPr>
      <w:docPartBody>
        <w:p w:rsidR="00000000" w:rsidRDefault="00CE3EB0">
          <w:pPr>
            <w:pStyle w:val="B2EE7F29F27643A98B051DD19F880C67"/>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17</w:t>
          </w:r>
          <w:r w:rsidRPr="00D86945">
            <w:rPr>
              <w:rStyle w:val="SubtitleChar"/>
              <w:b/>
            </w:rPr>
            <w:fldChar w:fldCharType="end"/>
          </w:r>
        </w:p>
      </w:docPartBody>
    </w:docPart>
    <w:docPart>
      <w:docPartPr>
        <w:name w:val="1EE221354FA04680A90156BA16AF4EF2"/>
        <w:category>
          <w:name w:val="General"/>
          <w:gallery w:val="placeholder"/>
        </w:category>
        <w:types>
          <w:type w:val="bbPlcHdr"/>
        </w:types>
        <w:behaviors>
          <w:behavior w:val="content"/>
        </w:behaviors>
        <w:guid w:val="{3C54A282-DAFC-42C4-851D-AC24EBE71EFC}"/>
      </w:docPartPr>
      <w:docPartBody>
        <w:p w:rsidR="00000000" w:rsidRDefault="00CE3EB0">
          <w:pPr>
            <w:pStyle w:val="1EE221354FA04680A90156BA16AF4EF2"/>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EB0"/>
    <w:rsid w:val="00CE3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B2EE7F29F27643A98B051DD19F880C67">
    <w:name w:val="B2EE7F29F27643A98B051DD19F880C67"/>
  </w:style>
  <w:style w:type="paragraph" w:customStyle="1" w:styleId="1EE221354FA04680A90156BA16AF4EF2">
    <w:name w:val="1EE221354FA04680A90156BA16AF4E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8</TotalTime>
  <Pages>3</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7</cp:revision>
  <cp:lastPrinted>2021-12-17T17:49:00Z</cp:lastPrinted>
  <dcterms:created xsi:type="dcterms:W3CDTF">2021-12-17T17:36:00Z</dcterms:created>
  <dcterms:modified xsi:type="dcterms:W3CDTF">2021-12-17T17:51:00Z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